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D08E" w14:textId="564404FC" w:rsidR="00980F36" w:rsidRPr="0083121D" w:rsidRDefault="00980F36" w:rsidP="004C47EF">
      <w:pPr>
        <w:spacing w:line="360" w:lineRule="auto"/>
        <w:ind w:left="142"/>
        <w:jc w:val="center"/>
        <w:rPr>
          <w:sz w:val="28"/>
          <w:szCs w:val="28"/>
        </w:rPr>
      </w:pPr>
      <w:r w:rsidRPr="0083121D">
        <w:rPr>
          <w:sz w:val="28"/>
          <w:szCs w:val="28"/>
        </w:rPr>
        <w:t>Kompānija</w:t>
      </w:r>
      <w:r w:rsidRPr="0083121D">
        <w:rPr>
          <w:b/>
          <w:sz w:val="28"/>
          <w:szCs w:val="28"/>
        </w:rPr>
        <w:t xml:space="preserve"> </w:t>
      </w:r>
      <w:r w:rsidR="00DC3DCC" w:rsidRPr="0083121D">
        <w:rPr>
          <w:b/>
          <w:sz w:val="28"/>
          <w:szCs w:val="28"/>
        </w:rPr>
        <w:t>“</w:t>
      </w:r>
      <w:r w:rsidR="00701E63">
        <w:rPr>
          <w:b/>
          <w:sz w:val="28"/>
          <w:szCs w:val="28"/>
        </w:rPr>
        <w:t>Mylan EPD</w:t>
      </w:r>
      <w:r w:rsidR="00DC3DCC" w:rsidRPr="0083121D">
        <w:rPr>
          <w:b/>
          <w:sz w:val="28"/>
          <w:szCs w:val="28"/>
        </w:rPr>
        <w:t>”</w:t>
      </w:r>
      <w:r w:rsidRPr="0083121D">
        <w:rPr>
          <w:b/>
          <w:sz w:val="28"/>
          <w:szCs w:val="28"/>
        </w:rPr>
        <w:t xml:space="preserve"> </w:t>
      </w:r>
      <w:r w:rsidRPr="0083121D">
        <w:rPr>
          <w:sz w:val="28"/>
          <w:szCs w:val="28"/>
        </w:rPr>
        <w:t>sadarbībā ar</w:t>
      </w:r>
      <w:r w:rsidR="00E20BF7">
        <w:rPr>
          <w:b/>
          <w:sz w:val="28"/>
          <w:szCs w:val="28"/>
        </w:rPr>
        <w:t xml:space="preserve"> Latvijas Ginekoloģiskās endokrinoloģijas biedrību</w:t>
      </w:r>
      <w:r w:rsidRPr="0083121D">
        <w:rPr>
          <w:b/>
          <w:sz w:val="28"/>
          <w:szCs w:val="28"/>
        </w:rPr>
        <w:t xml:space="preserve"> </w:t>
      </w:r>
      <w:r w:rsidRPr="0083121D">
        <w:rPr>
          <w:sz w:val="28"/>
          <w:szCs w:val="28"/>
        </w:rPr>
        <w:t>ielūdz</w:t>
      </w:r>
    </w:p>
    <w:p w14:paraId="4E6AD08F" w14:textId="77777777" w:rsidR="00980F36" w:rsidRPr="0083121D" w:rsidRDefault="00980F36" w:rsidP="004C47EF">
      <w:pPr>
        <w:spacing w:line="360" w:lineRule="auto"/>
        <w:ind w:left="142"/>
        <w:jc w:val="center"/>
        <w:rPr>
          <w:sz w:val="28"/>
          <w:szCs w:val="28"/>
        </w:rPr>
      </w:pPr>
      <w:r w:rsidRPr="0083121D">
        <w:rPr>
          <w:sz w:val="28"/>
          <w:szCs w:val="28"/>
        </w:rPr>
        <w:t>J</w:t>
      </w:r>
      <w:r w:rsidRPr="0083121D">
        <w:rPr>
          <w:sz w:val="28"/>
          <w:szCs w:val="28"/>
          <w:lang w:val="lv-LV"/>
        </w:rPr>
        <w:t>ūs</w:t>
      </w:r>
      <w:r w:rsidRPr="0083121D">
        <w:rPr>
          <w:sz w:val="28"/>
          <w:szCs w:val="28"/>
        </w:rPr>
        <w:t xml:space="preserve"> uz zinātniski – izglītojošu</w:t>
      </w:r>
      <w:r w:rsidR="0083121D">
        <w:rPr>
          <w:sz w:val="28"/>
          <w:szCs w:val="28"/>
        </w:rPr>
        <w:t xml:space="preserve"> s</w:t>
      </w:r>
      <w:r w:rsidRPr="0083121D">
        <w:rPr>
          <w:sz w:val="28"/>
          <w:szCs w:val="28"/>
        </w:rPr>
        <w:t>emināru</w:t>
      </w:r>
      <w:r w:rsidR="0083121D">
        <w:rPr>
          <w:sz w:val="28"/>
          <w:szCs w:val="28"/>
        </w:rPr>
        <w:t>:</w:t>
      </w:r>
    </w:p>
    <w:p w14:paraId="4E6AD090" w14:textId="4EFAC5C7" w:rsidR="00567BD2" w:rsidRPr="00CD7473" w:rsidRDefault="00CD7473" w:rsidP="004C47EF">
      <w:pPr>
        <w:pStyle w:val="BodyText"/>
        <w:rPr>
          <w:rFonts w:ascii="Times New Roman" w:hAnsi="Times New Roman"/>
          <w:b w:val="0"/>
          <w:i w:val="0"/>
          <w:sz w:val="32"/>
          <w:szCs w:val="32"/>
          <w:lang w:val="lv-LV"/>
        </w:rPr>
      </w:pPr>
      <w:r>
        <w:rPr>
          <w:rFonts w:ascii="Times New Roman" w:hAnsi="Times New Roman"/>
          <w:sz w:val="32"/>
          <w:szCs w:val="32"/>
          <w:lang w:val="lv-LV"/>
        </w:rPr>
        <w:t>„</w:t>
      </w:r>
      <w:r w:rsidR="00E20BF7">
        <w:rPr>
          <w:rFonts w:ascii="Times New Roman" w:hAnsi="Times New Roman"/>
          <w:sz w:val="28"/>
          <w:szCs w:val="28"/>
          <w:lang w:val="fr-FR"/>
        </w:rPr>
        <w:t>Menopauzes hormonālā terapija 2016.gadā</w:t>
      </w:r>
      <w:r w:rsidR="00980F36" w:rsidRPr="00DB347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67BD2" w:rsidRPr="00CD7473">
        <w:rPr>
          <w:rFonts w:ascii="Times New Roman" w:hAnsi="Times New Roman"/>
          <w:i w:val="0"/>
          <w:sz w:val="32"/>
          <w:szCs w:val="32"/>
          <w:lang w:val="lv-LV"/>
        </w:rPr>
        <w:t>”</w:t>
      </w:r>
    </w:p>
    <w:p w14:paraId="4E6AD091" w14:textId="77777777" w:rsidR="00567BD2" w:rsidRPr="00567BD2" w:rsidRDefault="00567BD2" w:rsidP="004C47EF">
      <w:pPr>
        <w:pStyle w:val="BodyText"/>
        <w:rPr>
          <w:rFonts w:ascii="Book Antiqua" w:hAnsi="Book Antiqua"/>
          <w:b w:val="0"/>
          <w:i w:val="0"/>
          <w:sz w:val="32"/>
          <w:szCs w:val="32"/>
          <w:lang w:val="lv-LV"/>
        </w:rPr>
      </w:pPr>
    </w:p>
    <w:p w14:paraId="4E6AD092" w14:textId="77777777" w:rsidR="00567BD2" w:rsidRPr="0083121D" w:rsidRDefault="00567BD2" w:rsidP="004C47EF">
      <w:pPr>
        <w:tabs>
          <w:tab w:val="left" w:pos="4820"/>
        </w:tabs>
        <w:ind w:right="532"/>
        <w:jc w:val="center"/>
        <w:rPr>
          <w:iCs/>
          <w:sz w:val="24"/>
          <w:szCs w:val="24"/>
          <w:lang w:val="lv-LV"/>
        </w:rPr>
      </w:pPr>
      <w:r w:rsidRPr="0083121D">
        <w:rPr>
          <w:iCs/>
          <w:sz w:val="24"/>
          <w:szCs w:val="24"/>
          <w:lang w:val="lv-LV"/>
        </w:rPr>
        <w:t>kas notiks</w:t>
      </w:r>
    </w:p>
    <w:p w14:paraId="4E6AD093" w14:textId="7764CA96" w:rsidR="004C1A1D" w:rsidRPr="0083121D" w:rsidRDefault="00E20BF7" w:rsidP="004C47EF">
      <w:pPr>
        <w:tabs>
          <w:tab w:val="left" w:pos="5103"/>
        </w:tabs>
        <w:ind w:right="532"/>
        <w:jc w:val="center"/>
        <w:rPr>
          <w:b/>
          <w:iCs/>
          <w:sz w:val="24"/>
          <w:szCs w:val="24"/>
          <w:lang w:val="lv-LV"/>
        </w:rPr>
      </w:pPr>
      <w:r>
        <w:rPr>
          <w:b/>
          <w:iCs/>
          <w:sz w:val="24"/>
          <w:szCs w:val="24"/>
          <w:lang w:val="lv-LV"/>
        </w:rPr>
        <w:t>2016. gada 07.okto</w:t>
      </w:r>
      <w:r w:rsidR="00980F36" w:rsidRPr="0083121D">
        <w:rPr>
          <w:b/>
          <w:iCs/>
          <w:sz w:val="24"/>
          <w:szCs w:val="24"/>
          <w:lang w:val="lv-LV"/>
        </w:rPr>
        <w:t>brī</w:t>
      </w:r>
      <w:r w:rsidR="00D93AE7" w:rsidRPr="0083121D">
        <w:rPr>
          <w:b/>
          <w:iCs/>
          <w:sz w:val="24"/>
          <w:szCs w:val="24"/>
          <w:lang w:val="lv-LV"/>
        </w:rPr>
        <w:t xml:space="preserve"> pl</w:t>
      </w:r>
      <w:r>
        <w:rPr>
          <w:b/>
          <w:iCs/>
          <w:sz w:val="24"/>
          <w:szCs w:val="24"/>
          <w:lang w:val="lv-LV"/>
        </w:rPr>
        <w:t>kst. 15</w:t>
      </w:r>
      <w:r w:rsidR="00980F36" w:rsidRPr="0083121D">
        <w:rPr>
          <w:b/>
          <w:iCs/>
          <w:sz w:val="24"/>
          <w:szCs w:val="24"/>
          <w:lang w:val="lv-LV"/>
        </w:rPr>
        <w:t>.0</w:t>
      </w:r>
      <w:r w:rsidR="004C1A1D" w:rsidRPr="0083121D">
        <w:rPr>
          <w:b/>
          <w:iCs/>
          <w:sz w:val="24"/>
          <w:szCs w:val="24"/>
          <w:lang w:val="lv-LV"/>
        </w:rPr>
        <w:t>0</w:t>
      </w:r>
    </w:p>
    <w:p w14:paraId="4E6AD094" w14:textId="52BD6F82" w:rsidR="00AD63CC" w:rsidRPr="0083121D" w:rsidRDefault="00E20BF7" w:rsidP="004C47EF">
      <w:pPr>
        <w:pStyle w:val="BodyText3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viesnīcas</w:t>
      </w:r>
      <w:r w:rsidR="00980F36" w:rsidRPr="0083121D">
        <w:rPr>
          <w:sz w:val="24"/>
          <w:szCs w:val="24"/>
          <w:lang w:val="lv-LV"/>
        </w:rPr>
        <w:t xml:space="preserve"> „</w:t>
      </w:r>
      <w:r>
        <w:rPr>
          <w:b/>
          <w:sz w:val="24"/>
          <w:szCs w:val="24"/>
          <w:lang w:val="lv-LV"/>
        </w:rPr>
        <w:t>Avalon Hotel</w:t>
      </w:r>
      <w:r w:rsidR="00980F36" w:rsidRPr="0083121D">
        <w:rPr>
          <w:sz w:val="24"/>
          <w:szCs w:val="24"/>
          <w:lang w:val="lv-LV"/>
        </w:rPr>
        <w:t>” konferenču zālē</w:t>
      </w:r>
    </w:p>
    <w:p w14:paraId="4E6AD095" w14:textId="3237B97E" w:rsidR="00567BD2" w:rsidRPr="003C3B78" w:rsidRDefault="00E20BF7" w:rsidP="004C47EF">
      <w:pPr>
        <w:pStyle w:val="BodyText3"/>
        <w:jc w:val="center"/>
        <w:rPr>
          <w:sz w:val="28"/>
          <w:szCs w:val="28"/>
          <w:lang w:val="lv-LV"/>
        </w:rPr>
      </w:pPr>
      <w:r w:rsidRPr="003C3B78">
        <w:rPr>
          <w:iCs/>
          <w:sz w:val="24"/>
          <w:szCs w:val="24"/>
          <w:lang w:val="lv-LV"/>
        </w:rPr>
        <w:t>13.janvāra ielā 19</w:t>
      </w:r>
      <w:r w:rsidR="0075032D" w:rsidRPr="003C3B78">
        <w:rPr>
          <w:iCs/>
          <w:sz w:val="24"/>
          <w:szCs w:val="24"/>
          <w:lang w:val="lv-LV"/>
        </w:rPr>
        <w:t xml:space="preserve">, </w:t>
      </w:r>
      <w:r w:rsidR="00D93AE7" w:rsidRPr="003C3B78">
        <w:rPr>
          <w:iCs/>
          <w:sz w:val="24"/>
          <w:szCs w:val="24"/>
          <w:lang w:val="lv-LV"/>
        </w:rPr>
        <w:t>Rīgā</w:t>
      </w:r>
    </w:p>
    <w:p w14:paraId="4E6AD096" w14:textId="77777777" w:rsidR="004C1A1D" w:rsidRPr="004C2FB3" w:rsidRDefault="004C1A1D" w:rsidP="004C47EF">
      <w:pPr>
        <w:tabs>
          <w:tab w:val="left" w:pos="4820"/>
        </w:tabs>
        <w:ind w:right="532"/>
        <w:jc w:val="center"/>
        <w:rPr>
          <w:b/>
          <w:sz w:val="28"/>
          <w:szCs w:val="28"/>
          <w:lang w:val="lv-LV"/>
        </w:rPr>
      </w:pPr>
    </w:p>
    <w:p w14:paraId="4E6AD097" w14:textId="77777777" w:rsidR="004C1A1D" w:rsidRPr="0083121D" w:rsidRDefault="00FD74D1" w:rsidP="004C47EF">
      <w:pPr>
        <w:tabs>
          <w:tab w:val="left" w:pos="4820"/>
        </w:tabs>
        <w:ind w:right="532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Lekciju</w:t>
      </w:r>
      <w:r w:rsidR="00980F36" w:rsidRPr="0083121D">
        <w:rPr>
          <w:sz w:val="28"/>
          <w:szCs w:val="28"/>
          <w:lang w:val="lv-LV"/>
        </w:rPr>
        <w:t xml:space="preserve"> tēmas</w:t>
      </w:r>
      <w:r w:rsidR="0083121D">
        <w:rPr>
          <w:sz w:val="28"/>
          <w:szCs w:val="28"/>
          <w:lang w:val="lv-LV"/>
        </w:rPr>
        <w:t>:</w:t>
      </w:r>
    </w:p>
    <w:p w14:paraId="4E6AD098" w14:textId="77777777" w:rsidR="004C1A1D" w:rsidRPr="004C2FB3" w:rsidRDefault="004C1A1D" w:rsidP="004C47EF">
      <w:pPr>
        <w:tabs>
          <w:tab w:val="left" w:pos="4820"/>
        </w:tabs>
        <w:ind w:right="532"/>
        <w:jc w:val="center"/>
        <w:rPr>
          <w:b/>
          <w:sz w:val="28"/>
          <w:szCs w:val="28"/>
          <w:lang w:val="lv-LV"/>
        </w:rPr>
      </w:pPr>
    </w:p>
    <w:p w14:paraId="4E6AD099" w14:textId="22C1BDD4" w:rsidR="00BD3409" w:rsidRPr="00DC3DCC" w:rsidRDefault="00E20BF7" w:rsidP="004C47EF">
      <w:pPr>
        <w:pStyle w:val="BodyTextIndent2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„Jaunākais par menopauzes hormonālo terapiju</w:t>
      </w:r>
      <w:r w:rsidR="00BD3409" w:rsidRPr="00BD3409">
        <w:rPr>
          <w:b/>
          <w:sz w:val="28"/>
          <w:szCs w:val="28"/>
          <w:lang w:val="lv-LV"/>
        </w:rPr>
        <w:t>”</w:t>
      </w:r>
    </w:p>
    <w:p w14:paraId="4E6AD09A" w14:textId="207752CD" w:rsidR="004C1A1D" w:rsidRPr="006A6CB7" w:rsidRDefault="004C47EF" w:rsidP="004C47EF">
      <w:pPr>
        <w:pStyle w:val="BodyTextIndent2"/>
        <w:spacing w:after="0" w:line="240" w:lineRule="auto"/>
        <w:ind w:left="720"/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 xml:space="preserve">  </w:t>
      </w:r>
      <w:r w:rsidR="00DC3DCC" w:rsidRPr="006A6CB7">
        <w:rPr>
          <w:i/>
          <w:sz w:val="28"/>
          <w:szCs w:val="28"/>
          <w:lang w:val="lv-LV"/>
        </w:rPr>
        <w:t>Dr.Ineta Vasaraudze</w:t>
      </w:r>
    </w:p>
    <w:p w14:paraId="4E6AD09B" w14:textId="288F07A5" w:rsidR="00DC3DCC" w:rsidRPr="006A6CB7" w:rsidRDefault="004C47EF" w:rsidP="004C47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DC3DCC" w:rsidRPr="006A6CB7">
        <w:rPr>
          <w:i/>
          <w:sz w:val="28"/>
          <w:szCs w:val="28"/>
        </w:rPr>
        <w:t>I</w:t>
      </w:r>
      <w:r w:rsidR="0083121D" w:rsidRPr="006A6CB7">
        <w:rPr>
          <w:i/>
          <w:sz w:val="28"/>
          <w:szCs w:val="28"/>
        </w:rPr>
        <w:t xml:space="preserve">.Vasaraudzes privātklīnika, </w:t>
      </w:r>
      <w:r w:rsidR="00DC3DCC" w:rsidRPr="006A6CB7">
        <w:rPr>
          <w:i/>
          <w:sz w:val="28"/>
          <w:szCs w:val="28"/>
        </w:rPr>
        <w:t>ginekoloģe</w:t>
      </w:r>
    </w:p>
    <w:p w14:paraId="4E6AD09C" w14:textId="6F2C866C" w:rsidR="004C1A1D" w:rsidRPr="006A6CB7" w:rsidRDefault="0083121D" w:rsidP="004C47EF">
      <w:pPr>
        <w:pStyle w:val="ListParagraph"/>
        <w:numPr>
          <w:ilvl w:val="0"/>
          <w:numId w:val="3"/>
        </w:numPr>
        <w:tabs>
          <w:tab w:val="left" w:pos="4820"/>
        </w:tabs>
        <w:ind w:right="532"/>
        <w:rPr>
          <w:i/>
          <w:sz w:val="28"/>
          <w:szCs w:val="28"/>
          <w:lang w:val="lv-LV"/>
        </w:rPr>
      </w:pPr>
      <w:r w:rsidRPr="006A6CB7">
        <w:rPr>
          <w:b/>
          <w:sz w:val="28"/>
          <w:szCs w:val="28"/>
          <w:lang w:val="lv-LV"/>
        </w:rPr>
        <w:t>„</w:t>
      </w:r>
      <w:r w:rsidR="004C47EF">
        <w:rPr>
          <w:b/>
          <w:sz w:val="28"/>
          <w:szCs w:val="28"/>
        </w:rPr>
        <w:t>P</w:t>
      </w:r>
      <w:r w:rsidR="00E20BF7">
        <w:rPr>
          <w:b/>
          <w:sz w:val="28"/>
          <w:szCs w:val="28"/>
        </w:rPr>
        <w:t>rogestīnu pielietojums – kopīgais un atšķirīgais</w:t>
      </w:r>
      <w:r w:rsidRPr="006A6CB7">
        <w:rPr>
          <w:b/>
          <w:sz w:val="28"/>
          <w:szCs w:val="28"/>
          <w:lang w:val="lv-LV"/>
        </w:rPr>
        <w:t>”</w:t>
      </w:r>
    </w:p>
    <w:p w14:paraId="4E6AD09D" w14:textId="5BAF2D2E" w:rsidR="004C1A1D" w:rsidRDefault="004C47EF" w:rsidP="004C47EF">
      <w:pPr>
        <w:tabs>
          <w:tab w:val="left" w:pos="4820"/>
        </w:tabs>
        <w:ind w:right="532"/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 xml:space="preserve">            </w:t>
      </w:r>
      <w:r w:rsidR="00E20BF7">
        <w:rPr>
          <w:i/>
          <w:sz w:val="28"/>
          <w:szCs w:val="28"/>
          <w:lang w:val="lv-LV"/>
        </w:rPr>
        <w:t>Dr.Inta Dinsberga</w:t>
      </w:r>
    </w:p>
    <w:p w14:paraId="4E6AD0A4" w14:textId="4575D4AD" w:rsidR="006A6CB7" w:rsidRDefault="00E20BF7" w:rsidP="004C47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C47EF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Klīnika </w:t>
      </w:r>
      <w:r w:rsidR="004C47EF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Medeora</w:t>
      </w:r>
      <w:r w:rsidR="004C47EF">
        <w:rPr>
          <w:i/>
          <w:sz w:val="28"/>
          <w:szCs w:val="28"/>
        </w:rPr>
        <w:t>”</w:t>
      </w:r>
      <w:r w:rsidR="0083121D" w:rsidRPr="0083121D">
        <w:rPr>
          <w:i/>
          <w:sz w:val="28"/>
          <w:szCs w:val="28"/>
        </w:rPr>
        <w:t>, ginekoloģe</w:t>
      </w:r>
    </w:p>
    <w:p w14:paraId="54F37AA9" w14:textId="72DF0D90" w:rsidR="003C3B78" w:rsidRPr="003C3B78" w:rsidRDefault="003C3B78" w:rsidP="003C3B7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C3B78">
        <w:rPr>
          <w:b/>
          <w:sz w:val="28"/>
          <w:szCs w:val="28"/>
        </w:rPr>
        <w:t>Diskusijas</w:t>
      </w:r>
    </w:p>
    <w:p w14:paraId="4E6AD0A7" w14:textId="101552C8" w:rsidR="006A6CB7" w:rsidRPr="003C3B78" w:rsidRDefault="006A6CB7" w:rsidP="003C3B78">
      <w:pPr>
        <w:rPr>
          <w:b/>
          <w:sz w:val="28"/>
          <w:szCs w:val="28"/>
        </w:rPr>
      </w:pPr>
    </w:p>
    <w:p w14:paraId="4E6AD0A8" w14:textId="77777777" w:rsidR="006A6CB7" w:rsidRPr="006A6CB7" w:rsidRDefault="006A6CB7" w:rsidP="004C47EF">
      <w:pPr>
        <w:pStyle w:val="ListParagraph"/>
        <w:shd w:val="clear" w:color="auto" w:fill="FFFFFF"/>
        <w:rPr>
          <w:i/>
          <w:sz w:val="28"/>
          <w:szCs w:val="28"/>
        </w:rPr>
      </w:pPr>
    </w:p>
    <w:p w14:paraId="4E6AD0AA" w14:textId="00F1C98A" w:rsidR="004C1A1D" w:rsidRPr="00813FAF" w:rsidRDefault="00813FAF" w:rsidP="00813FAF">
      <w:pPr>
        <w:tabs>
          <w:tab w:val="left" w:pos="4820"/>
        </w:tabs>
        <w:ind w:right="532"/>
        <w:rPr>
          <w:sz w:val="28"/>
          <w:szCs w:val="28"/>
          <w:lang w:val="lv-LV"/>
        </w:rPr>
      </w:pPr>
      <w:r w:rsidRPr="00813FAF">
        <w:rPr>
          <w:sz w:val="28"/>
          <w:szCs w:val="28"/>
          <w:lang w:val="lv-LV"/>
        </w:rPr>
        <w:t>Par dalību seminārā saņemsiet 2TIP.</w:t>
      </w:r>
    </w:p>
    <w:p w14:paraId="4E6AD0AB" w14:textId="77777777" w:rsidR="004C1A1D" w:rsidRPr="00813FAF" w:rsidRDefault="004C1A1D" w:rsidP="004C47EF">
      <w:pPr>
        <w:tabs>
          <w:tab w:val="left" w:pos="4820"/>
        </w:tabs>
        <w:ind w:right="532"/>
        <w:jc w:val="center"/>
        <w:rPr>
          <w:sz w:val="28"/>
          <w:szCs w:val="28"/>
          <w:lang w:val="lv-LV"/>
        </w:rPr>
      </w:pPr>
    </w:p>
    <w:p w14:paraId="4E6AD0AC" w14:textId="24D3305F" w:rsidR="004C1A1D" w:rsidRPr="004C1A1D" w:rsidRDefault="004C1A1D" w:rsidP="003C3B78">
      <w:pPr>
        <w:tabs>
          <w:tab w:val="left" w:pos="4820"/>
        </w:tabs>
        <w:ind w:right="532"/>
        <w:rPr>
          <w:bCs/>
          <w:sz w:val="28"/>
          <w:szCs w:val="28"/>
          <w:lang w:val="sv-SE"/>
        </w:rPr>
      </w:pPr>
    </w:p>
    <w:p w14:paraId="4E6AD0AD" w14:textId="78927702" w:rsidR="004C1A1D" w:rsidRDefault="004C1A1D" w:rsidP="004C47EF">
      <w:pPr>
        <w:tabs>
          <w:tab w:val="left" w:pos="4820"/>
        </w:tabs>
        <w:ind w:right="532"/>
        <w:jc w:val="center"/>
        <w:rPr>
          <w:b/>
          <w:sz w:val="28"/>
          <w:szCs w:val="28"/>
          <w:lang w:val="sv-SE"/>
        </w:rPr>
      </w:pPr>
      <w:r w:rsidRPr="004C1A1D">
        <w:rPr>
          <w:b/>
          <w:sz w:val="28"/>
          <w:szCs w:val="28"/>
          <w:lang w:val="sv-SE"/>
        </w:rPr>
        <w:t>Būsiet laipni gaidīti!</w:t>
      </w:r>
    </w:p>
    <w:p w14:paraId="0A28B098" w14:textId="77777777" w:rsidR="003C3B78" w:rsidRDefault="003C3B78" w:rsidP="004C47EF">
      <w:pPr>
        <w:tabs>
          <w:tab w:val="left" w:pos="4820"/>
        </w:tabs>
        <w:ind w:right="532"/>
        <w:jc w:val="center"/>
        <w:rPr>
          <w:b/>
          <w:sz w:val="28"/>
          <w:szCs w:val="28"/>
          <w:lang w:val="sv-SE"/>
        </w:rPr>
      </w:pPr>
    </w:p>
    <w:p w14:paraId="7C3BC008" w14:textId="689E59D8" w:rsidR="00605C27" w:rsidRDefault="003C3B78" w:rsidP="003C3B78">
      <w:pPr>
        <w:tabs>
          <w:tab w:val="left" w:pos="4820"/>
        </w:tabs>
        <w:ind w:right="532"/>
        <w:jc w:val="center"/>
        <w:rPr>
          <w:sz w:val="28"/>
          <w:szCs w:val="28"/>
          <w:lang w:val="sv-SE"/>
        </w:rPr>
      </w:pPr>
      <w:r w:rsidRPr="003C3B78">
        <w:rPr>
          <w:sz w:val="28"/>
          <w:szCs w:val="28"/>
          <w:lang w:val="sv-SE"/>
        </w:rPr>
        <w:t>Savu dalību lūdzam apstiprin</w:t>
      </w:r>
      <w:r w:rsidR="00407131">
        <w:rPr>
          <w:sz w:val="28"/>
          <w:szCs w:val="28"/>
          <w:lang w:val="sv-SE"/>
        </w:rPr>
        <w:t>āt līdz 28.septembrim</w:t>
      </w:r>
      <w:bookmarkStart w:id="0" w:name="_GoBack"/>
      <w:bookmarkEnd w:id="0"/>
      <w:r w:rsidRPr="003C3B78">
        <w:rPr>
          <w:sz w:val="28"/>
          <w:szCs w:val="28"/>
          <w:lang w:val="sv-SE"/>
        </w:rPr>
        <w:t xml:space="preserve">, zvanot Dr.Gunāram Erbsam (Mylan EPD) pa tālruni 29286872 vai rakstot </w:t>
      </w:r>
      <w:hyperlink r:id="rId5" w:history="1">
        <w:r w:rsidR="001C0514" w:rsidRPr="000D6BB8">
          <w:rPr>
            <w:rStyle w:val="Hyperlink"/>
            <w:sz w:val="28"/>
            <w:szCs w:val="28"/>
            <w:lang w:val="sv-SE"/>
          </w:rPr>
          <w:t>gunars.erbss@mylan.com</w:t>
        </w:r>
      </w:hyperlink>
      <w:r w:rsidR="001C0514">
        <w:rPr>
          <w:sz w:val="28"/>
          <w:szCs w:val="28"/>
          <w:lang w:val="sv-SE"/>
        </w:rPr>
        <w:t xml:space="preserve">. </w:t>
      </w:r>
    </w:p>
    <w:p w14:paraId="7B491457" w14:textId="1B42F9DB" w:rsidR="003C3B78" w:rsidRPr="003C3B78" w:rsidRDefault="001C0514" w:rsidP="003C3B78">
      <w:pPr>
        <w:tabs>
          <w:tab w:val="left" w:pos="4820"/>
        </w:tabs>
        <w:ind w:right="532"/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Vietu skaits ierobežots!</w:t>
      </w:r>
    </w:p>
    <w:p w14:paraId="09F886D6" w14:textId="0CA01DBE" w:rsidR="004E796D" w:rsidRDefault="004E796D" w:rsidP="004C47EF">
      <w:pPr>
        <w:tabs>
          <w:tab w:val="left" w:pos="4820"/>
        </w:tabs>
        <w:ind w:right="532"/>
        <w:jc w:val="center"/>
        <w:rPr>
          <w:b/>
          <w:sz w:val="28"/>
          <w:szCs w:val="28"/>
          <w:lang w:val="sv-SE"/>
        </w:rPr>
      </w:pPr>
    </w:p>
    <w:p w14:paraId="19632C1D" w14:textId="77777777" w:rsidR="004E796D" w:rsidRDefault="004E796D" w:rsidP="004C47EF">
      <w:pPr>
        <w:tabs>
          <w:tab w:val="left" w:pos="4820"/>
        </w:tabs>
        <w:ind w:right="532"/>
        <w:jc w:val="center"/>
        <w:rPr>
          <w:b/>
          <w:sz w:val="28"/>
          <w:szCs w:val="28"/>
          <w:lang w:val="sv-SE"/>
        </w:rPr>
      </w:pPr>
    </w:p>
    <w:p w14:paraId="3F2BDEB1" w14:textId="2AF483F8" w:rsidR="004E796D" w:rsidRDefault="004E796D" w:rsidP="004E796D">
      <w:pPr>
        <w:tabs>
          <w:tab w:val="left" w:pos="4820"/>
        </w:tabs>
        <w:ind w:right="532"/>
        <w:jc w:val="center"/>
        <w:rPr>
          <w:b/>
          <w:sz w:val="28"/>
          <w:szCs w:val="28"/>
          <w:lang w:val="sv-SE"/>
        </w:rPr>
      </w:pPr>
    </w:p>
    <w:p w14:paraId="4E6AD0B1" w14:textId="2FEDBEEC" w:rsidR="004C1A1D" w:rsidRPr="004C47EF" w:rsidRDefault="00BD3409" w:rsidP="004E796D">
      <w:pPr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</w:t>
      </w:r>
      <w:r w:rsidR="004E796D">
        <w:rPr>
          <w:b/>
          <w:noProof/>
          <w:sz w:val="28"/>
          <w:szCs w:val="28"/>
          <w:lang w:val="en-US"/>
        </w:rPr>
        <w:drawing>
          <wp:inline distT="0" distB="0" distL="0" distR="0" wp14:anchorId="157CBC42" wp14:editId="5BAD8A1A">
            <wp:extent cx="2469515" cy="957099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63" cy="97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sv-SE"/>
        </w:rPr>
        <w:t xml:space="preserve">  </w:t>
      </w:r>
      <w:r w:rsidR="004C47EF">
        <w:rPr>
          <w:b/>
          <w:sz w:val="28"/>
          <w:szCs w:val="28"/>
          <w:lang w:val="sv-SE"/>
        </w:rPr>
        <w:t xml:space="preserve"> </w:t>
      </w:r>
      <w:r w:rsidR="004E796D">
        <w:rPr>
          <w:b/>
          <w:sz w:val="28"/>
          <w:szCs w:val="28"/>
          <w:lang w:val="sv-SE"/>
        </w:rPr>
        <w:t xml:space="preserve">                           </w:t>
      </w:r>
      <w:r w:rsidR="004E796D" w:rsidRPr="005F5172">
        <w:rPr>
          <w:noProof/>
          <w:lang w:val="en-US"/>
        </w:rPr>
        <w:drawing>
          <wp:inline distT="0" distB="0" distL="0" distR="0" wp14:anchorId="77652FD7" wp14:editId="7FE94B28">
            <wp:extent cx="1233805" cy="54274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lan_LogoTag_4C_n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4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96D">
        <w:rPr>
          <w:b/>
          <w:sz w:val="28"/>
          <w:szCs w:val="28"/>
          <w:lang w:val="sv-SE"/>
        </w:rPr>
        <w:t xml:space="preserve">      </w:t>
      </w:r>
      <w:r w:rsidR="004C47EF">
        <w:rPr>
          <w:b/>
          <w:sz w:val="28"/>
          <w:szCs w:val="28"/>
          <w:lang w:val="sv-SE"/>
        </w:rPr>
        <w:t xml:space="preserve">        </w:t>
      </w:r>
      <w:r>
        <w:rPr>
          <w:b/>
          <w:sz w:val="28"/>
          <w:szCs w:val="28"/>
          <w:lang w:val="sv-SE"/>
        </w:rPr>
        <w:t xml:space="preserve"> </w:t>
      </w:r>
      <w:r w:rsidR="00DC3DCC">
        <w:rPr>
          <w:rFonts w:ascii="Monotype Corsiva" w:hAnsi="Monotype Corsiva"/>
          <w:noProof/>
          <w:sz w:val="16"/>
          <w:szCs w:val="16"/>
          <w:lang w:val="en-US"/>
        </w:rPr>
        <w:drawing>
          <wp:anchor distT="0" distB="0" distL="114300" distR="114300" simplePos="0" relativeHeight="251657216" behindDoc="0" locked="0" layoutInCell="1" allowOverlap="1" wp14:anchorId="4E6AD0B6" wp14:editId="4E6AD0B7">
            <wp:simplePos x="0" y="0"/>
            <wp:positionH relativeFrom="page">
              <wp:posOffset>8065770</wp:posOffset>
            </wp:positionH>
            <wp:positionV relativeFrom="page">
              <wp:posOffset>6858000</wp:posOffset>
            </wp:positionV>
            <wp:extent cx="1257300" cy="338455"/>
            <wp:effectExtent l="0" t="0" r="0" b="4445"/>
            <wp:wrapNone/>
            <wp:docPr id="4" name="Picture 4" descr="abbottLogo_Promise_blu_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bottLogo_Promise_blu_r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DCC">
        <w:rPr>
          <w:rFonts w:ascii="Monotype Corsiva" w:hAnsi="Monotype Corsiva"/>
          <w:noProof/>
          <w:sz w:val="16"/>
          <w:szCs w:val="16"/>
          <w:lang w:val="en-US"/>
        </w:rPr>
        <w:drawing>
          <wp:anchor distT="0" distB="0" distL="114300" distR="114300" simplePos="0" relativeHeight="251660288" behindDoc="0" locked="0" layoutInCell="1" allowOverlap="1" wp14:anchorId="4E6AD0B8" wp14:editId="4E6AD0B9">
            <wp:simplePos x="0" y="0"/>
            <wp:positionH relativeFrom="page">
              <wp:posOffset>8065770</wp:posOffset>
            </wp:positionH>
            <wp:positionV relativeFrom="page">
              <wp:posOffset>6858000</wp:posOffset>
            </wp:positionV>
            <wp:extent cx="1257300" cy="338455"/>
            <wp:effectExtent l="0" t="0" r="0" b="4445"/>
            <wp:wrapNone/>
            <wp:docPr id="5" name="Picture 5" descr="abbottLogo_Promise_blu_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bottLogo_Promise_blu_r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A1D" w:rsidRPr="004C47EF" w:rsidSect="00CE0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Friz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950"/>
    <w:multiLevelType w:val="hybridMultilevel"/>
    <w:tmpl w:val="D5C21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64C5"/>
    <w:multiLevelType w:val="hybridMultilevel"/>
    <w:tmpl w:val="99B8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2491E"/>
    <w:multiLevelType w:val="hybridMultilevel"/>
    <w:tmpl w:val="35D48DD8"/>
    <w:lvl w:ilvl="0" w:tplc="17D83136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D"/>
    <w:rsid w:val="001C0514"/>
    <w:rsid w:val="002B2C4C"/>
    <w:rsid w:val="00304C00"/>
    <w:rsid w:val="003A2861"/>
    <w:rsid w:val="003C3B78"/>
    <w:rsid w:val="00407131"/>
    <w:rsid w:val="004C1A1D"/>
    <w:rsid w:val="004C2FB3"/>
    <w:rsid w:val="004C47EF"/>
    <w:rsid w:val="004E796D"/>
    <w:rsid w:val="00567BD2"/>
    <w:rsid w:val="005B6368"/>
    <w:rsid w:val="00605C27"/>
    <w:rsid w:val="00644682"/>
    <w:rsid w:val="006A6CB7"/>
    <w:rsid w:val="00701E63"/>
    <w:rsid w:val="00711165"/>
    <w:rsid w:val="0075032D"/>
    <w:rsid w:val="007C0D38"/>
    <w:rsid w:val="00813FAF"/>
    <w:rsid w:val="00830ABA"/>
    <w:rsid w:val="0083121D"/>
    <w:rsid w:val="008708A3"/>
    <w:rsid w:val="008D67B7"/>
    <w:rsid w:val="008F4678"/>
    <w:rsid w:val="00980F36"/>
    <w:rsid w:val="00AD63CC"/>
    <w:rsid w:val="00B45CAB"/>
    <w:rsid w:val="00BD3409"/>
    <w:rsid w:val="00CD7473"/>
    <w:rsid w:val="00CE018D"/>
    <w:rsid w:val="00D93AE7"/>
    <w:rsid w:val="00DA102E"/>
    <w:rsid w:val="00DB3471"/>
    <w:rsid w:val="00DC3DCC"/>
    <w:rsid w:val="00E20BF7"/>
    <w:rsid w:val="00EF7A45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D08E"/>
  <w15:docId w15:val="{D406486C-6D54-4795-B00A-FC53A88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A1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BD2"/>
    <w:pPr>
      <w:jc w:val="center"/>
    </w:pPr>
    <w:rPr>
      <w:rFonts w:ascii="BaltFrizQuadrata" w:hAnsi="BaltFrizQuadrata"/>
      <w:b/>
      <w:bCs/>
      <w:i/>
      <w:iCs/>
      <w:sz w:val="24"/>
      <w:lang w:val="en-US"/>
    </w:rPr>
  </w:style>
  <w:style w:type="paragraph" w:styleId="BodyText3">
    <w:name w:val="Body Text 3"/>
    <w:basedOn w:val="Normal"/>
    <w:rsid w:val="00567BD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D7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473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CD74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D7473"/>
    <w:rPr>
      <w:lang w:val="en-GB"/>
    </w:rPr>
  </w:style>
  <w:style w:type="paragraph" w:styleId="ListParagraph">
    <w:name w:val="List Paragraph"/>
    <w:basedOn w:val="Normal"/>
    <w:uiPriority w:val="34"/>
    <w:qFormat/>
    <w:rsid w:val="0083121D"/>
    <w:pPr>
      <w:ind w:left="720"/>
      <w:contextualSpacing/>
    </w:pPr>
  </w:style>
  <w:style w:type="character" w:styleId="Hyperlink">
    <w:name w:val="Hyperlink"/>
    <w:basedOn w:val="DefaultParagraphFont"/>
    <w:unhideWhenUsed/>
    <w:rsid w:val="001C0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unars.erbss@myla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PFIZER LUXEMBOURG SARL</vt:lpstr>
    </vt:vector>
  </TitlesOfParts>
  <Company>Pfizer Inc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PFIZER LUXEMBOURG SARL</dc:title>
  <dc:creator>Una Bekmane</dc:creator>
  <cp:lastModifiedBy>Gunars Erbss</cp:lastModifiedBy>
  <cp:revision>4</cp:revision>
  <cp:lastPrinted>2016-08-26T09:07:00Z</cp:lastPrinted>
  <dcterms:created xsi:type="dcterms:W3CDTF">2016-08-26T09:11:00Z</dcterms:created>
  <dcterms:modified xsi:type="dcterms:W3CDTF">2016-08-26T09:14:00Z</dcterms:modified>
</cp:coreProperties>
</file>